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7BD2" w14:textId="77777777" w:rsidR="00F47C13" w:rsidRDefault="00F47C13" w:rsidP="00F47C13">
      <w:pPr>
        <w:spacing w:after="12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object w:dxaOrig="225" w:dyaOrig="225" w14:anchorId="6239DE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5pt;margin-top:.2pt;width:58.6pt;height:49.4pt;z-index:251658240" fillcolor="window">
            <v:imagedata r:id="rId4" o:title="" chromakey="white" grayscale="t" bilevel="t"/>
            <w10:wrap type="square" side="left"/>
          </v:shape>
          <o:OLEObject Type="Embed" ProgID="Word.Picture.8" ShapeID="_x0000_s1026" DrawAspect="Content" ObjectID="_1799663773" r:id="rId5"/>
        </w:object>
      </w:r>
      <w:r>
        <w:rPr>
          <w:sz w:val="24"/>
          <w:szCs w:val="24"/>
        </w:rPr>
        <w:br w:type="textWrapping" w:clear="all"/>
      </w:r>
      <w:r>
        <w:rPr>
          <w:rFonts w:ascii="Century Gothic" w:hAnsi="Century Gothic"/>
          <w:b/>
          <w:sz w:val="28"/>
          <w:szCs w:val="28"/>
        </w:rPr>
        <w:t>STATE LEVEL BANKERS’ COMMITTEE, TAMIL NADU</w:t>
      </w:r>
    </w:p>
    <w:p w14:paraId="59AF0F4A" w14:textId="77777777" w:rsidR="00F47C13" w:rsidRDefault="00F47C13" w:rsidP="00F47C13">
      <w:pPr>
        <w:spacing w:after="120" w:line="240" w:lineRule="auto"/>
        <w:jc w:val="center"/>
        <w:rPr>
          <w:rFonts w:ascii="Century Gothic" w:hAnsi="Century Gothic" w:cs="Arial"/>
          <w:b/>
          <w:color w:val="000000"/>
          <w:sz w:val="32"/>
          <w:szCs w:val="28"/>
        </w:rPr>
      </w:pPr>
      <w:r>
        <w:rPr>
          <w:rFonts w:ascii="Century Gothic" w:hAnsi="Century Gothic" w:cs="Arial"/>
          <w:b/>
          <w:color w:val="000000"/>
          <w:sz w:val="32"/>
          <w:szCs w:val="28"/>
        </w:rPr>
        <w:t>Convenor: Indian Overseas Bank</w:t>
      </w:r>
    </w:p>
    <w:p w14:paraId="2BEA6838" w14:textId="77777777" w:rsidR="00F47C13" w:rsidRDefault="00F47C13" w:rsidP="00F47C13">
      <w:pPr>
        <w:spacing w:after="120" w:line="240" w:lineRule="auto"/>
        <w:jc w:val="center"/>
        <w:rPr>
          <w:rFonts w:ascii="Century Gothic" w:hAnsi="Century Gothic" w:cs="Mang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CENTRAL OFFICE, CHENNAI</w:t>
      </w:r>
    </w:p>
    <w:p w14:paraId="39043F91" w14:textId="77777777" w:rsidR="00F47C13" w:rsidRDefault="00F47C13" w:rsidP="00F47C13">
      <w:pPr>
        <w:pStyle w:val="NoSpacing"/>
        <w:jc w:val="right"/>
        <w:rPr>
          <w:rFonts w:ascii="Century Gothic" w:hAnsi="Century Gothic"/>
          <w:b/>
          <w:sz w:val="28"/>
          <w:szCs w:val="28"/>
        </w:rPr>
      </w:pPr>
    </w:p>
    <w:p w14:paraId="73078260" w14:textId="77777777" w:rsidR="00F47C13" w:rsidRPr="00F47C13" w:rsidRDefault="00F47C13" w:rsidP="00F47C13">
      <w:pPr>
        <w:pStyle w:val="NoSpacing"/>
        <w:spacing w:line="276" w:lineRule="auto"/>
        <w:ind w:hanging="142"/>
        <w:jc w:val="center"/>
        <w:rPr>
          <w:rFonts w:ascii="Century Gothic" w:hAnsi="Century Gothic"/>
          <w:b/>
          <w:sz w:val="28"/>
          <w:szCs w:val="28"/>
        </w:rPr>
      </w:pPr>
      <w:r w:rsidRPr="00F47C13">
        <w:rPr>
          <w:rFonts w:ascii="Century Gothic" w:hAnsi="Century Gothic"/>
          <w:b/>
          <w:sz w:val="28"/>
          <w:szCs w:val="28"/>
        </w:rPr>
        <w:t>Relief measures to MSME/Industries affected by Natural calamities (Hydrological Drought) in 22 Districts of Tamil Nadu</w:t>
      </w:r>
    </w:p>
    <w:p w14:paraId="0221A1E0" w14:textId="5AE1E6ED" w:rsidR="00F47C13" w:rsidRPr="00F47C13" w:rsidRDefault="00F47C13" w:rsidP="00F47C13">
      <w:pPr>
        <w:pStyle w:val="NoSpacing"/>
        <w:spacing w:line="276" w:lineRule="auto"/>
        <w:ind w:hanging="142"/>
        <w:jc w:val="center"/>
        <w:rPr>
          <w:rFonts w:ascii="Century Gothic" w:hAnsi="Century Gothic"/>
          <w:b/>
          <w:sz w:val="28"/>
          <w:szCs w:val="28"/>
        </w:rPr>
      </w:pPr>
      <w:r w:rsidRPr="00F47C13">
        <w:rPr>
          <w:rFonts w:ascii="Century Gothic" w:hAnsi="Century Gothic"/>
          <w:b/>
          <w:sz w:val="28"/>
          <w:szCs w:val="28"/>
        </w:rPr>
        <w:t>Time extension up to 05.</w:t>
      </w:r>
      <w:r w:rsidRPr="00F47C13">
        <w:rPr>
          <w:rFonts w:ascii="Century Gothic" w:hAnsi="Century Gothic"/>
          <w:b/>
          <w:sz w:val="28"/>
          <w:szCs w:val="28"/>
        </w:rPr>
        <w:t>03</w:t>
      </w:r>
      <w:r w:rsidRPr="00F47C13">
        <w:rPr>
          <w:rFonts w:ascii="Century Gothic" w:hAnsi="Century Gothic"/>
          <w:b/>
          <w:sz w:val="28"/>
          <w:szCs w:val="28"/>
        </w:rPr>
        <w:t>.202</w:t>
      </w:r>
      <w:r w:rsidRPr="00F47C13">
        <w:rPr>
          <w:rFonts w:ascii="Century Gothic" w:hAnsi="Century Gothic"/>
          <w:b/>
          <w:sz w:val="28"/>
          <w:szCs w:val="28"/>
        </w:rPr>
        <w:t>5</w:t>
      </w:r>
    </w:p>
    <w:p w14:paraId="5F4BD1BC" w14:textId="77777777" w:rsidR="00F47C13" w:rsidRPr="00F47C13" w:rsidRDefault="00F47C13" w:rsidP="00F47C13">
      <w:pPr>
        <w:pStyle w:val="NoSpacing"/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 w:rsidRPr="00F47C13">
        <w:rPr>
          <w:rFonts w:ascii="Century Gothic" w:hAnsi="Century Gothic"/>
          <w:b/>
          <w:sz w:val="28"/>
          <w:szCs w:val="28"/>
        </w:rPr>
        <w:t>*****************************************</w:t>
      </w:r>
    </w:p>
    <w:p w14:paraId="7D6686EB" w14:textId="77777777" w:rsidR="00F47C13" w:rsidRPr="00F47C13" w:rsidRDefault="00F47C13" w:rsidP="00417AA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8"/>
          <w:szCs w:val="28"/>
          <w:lang w:eastAsia="en-IN" w:bidi="hi-IN"/>
        </w:rPr>
      </w:pPr>
    </w:p>
    <w:p w14:paraId="69673AB3" w14:textId="77777777" w:rsidR="00F47C13" w:rsidRDefault="00F47C13" w:rsidP="00417AA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  <w:lang w:eastAsia="en-IN" w:bidi="hi-IN"/>
        </w:rPr>
      </w:pPr>
    </w:p>
    <w:p w14:paraId="1B400DD7" w14:textId="77777777" w:rsidR="00F47C13" w:rsidRDefault="00F47C13" w:rsidP="00417AA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  <w:lang w:eastAsia="en-IN" w:bidi="hi-IN"/>
        </w:rPr>
      </w:pPr>
    </w:p>
    <w:p w14:paraId="5A9D6AFA" w14:textId="3843C742" w:rsidR="00417AA4" w:rsidRPr="00417AA4" w:rsidRDefault="00417AA4" w:rsidP="00F47C13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</w:pPr>
      <w:r w:rsidRPr="00417AA4"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  <w:t>We refer to the Relief package in all the blocks of 22 Districts in Tamil Nadu on account of Hydrological Drought.  </w:t>
      </w:r>
    </w:p>
    <w:p w14:paraId="641DE790" w14:textId="77777777" w:rsidR="00417AA4" w:rsidRPr="00417AA4" w:rsidRDefault="00417AA4" w:rsidP="00F47C13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</w:pPr>
    </w:p>
    <w:p w14:paraId="6A496AFB" w14:textId="361671C9" w:rsidR="00417AA4" w:rsidRPr="00417AA4" w:rsidRDefault="00417AA4" w:rsidP="00F47C13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</w:pPr>
      <w:r w:rsidRPr="00417AA4"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  <w:t>Earlier time limit was extended up</w:t>
      </w:r>
      <w:r w:rsidR="00E13C71"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  <w:t xml:space="preserve"> </w:t>
      </w:r>
      <w:r w:rsidRPr="00417AA4"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  <w:t>to 05.12.2024.</w:t>
      </w:r>
      <w:r w:rsidR="00E13C71"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  <w:t xml:space="preserve"> </w:t>
      </w:r>
      <w:proofErr w:type="gramStart"/>
      <w:r w:rsidRPr="00417AA4"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  <w:t>Now</w:t>
      </w:r>
      <w:proofErr w:type="gramEnd"/>
      <w:r w:rsidRPr="00417AA4"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  <w:t xml:space="preserve"> based on representation from Banks to extend time limit till 05.03.2025,  we have</w:t>
      </w:r>
      <w:r w:rsidRPr="00417AA4">
        <w:rPr>
          <w:rFonts w:ascii="Century Gothic" w:eastAsia="Times New Roman" w:hAnsi="Century Gothic" w:cs="Arial"/>
          <w:color w:val="222222"/>
          <w:sz w:val="28"/>
          <w:szCs w:val="28"/>
          <w:lang w:eastAsia="en-IN" w:bidi="hi-IN"/>
        </w:rPr>
        <w:t> taken up </w:t>
      </w:r>
      <w:r w:rsidRPr="00417AA4"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  <w:t>with RBI</w:t>
      </w:r>
      <w:r w:rsidRPr="00417AA4">
        <w:rPr>
          <w:rFonts w:ascii="Century Gothic" w:eastAsia="Times New Roman" w:hAnsi="Century Gothic" w:cs="Arial"/>
          <w:color w:val="222222"/>
          <w:sz w:val="28"/>
          <w:szCs w:val="28"/>
          <w:lang w:eastAsia="en-IN" w:bidi="hi-IN"/>
        </w:rPr>
        <w:t> for granting</w:t>
      </w:r>
      <w:r w:rsidR="00F47C13" w:rsidRPr="00F47C13">
        <w:rPr>
          <w:rFonts w:ascii="Century Gothic" w:eastAsia="Times New Roman" w:hAnsi="Century Gothic" w:cs="Arial"/>
          <w:color w:val="222222"/>
          <w:sz w:val="28"/>
          <w:szCs w:val="28"/>
          <w:lang w:eastAsia="en-IN" w:bidi="hi-IN"/>
        </w:rPr>
        <w:t xml:space="preserve"> </w:t>
      </w:r>
      <w:r w:rsidRPr="00417AA4">
        <w:rPr>
          <w:rFonts w:ascii="Century Gothic" w:eastAsia="Times New Roman" w:hAnsi="Century Gothic" w:cs="Arial"/>
          <w:color w:val="222222"/>
          <w:sz w:val="28"/>
          <w:szCs w:val="28"/>
          <w:lang w:eastAsia="en-IN" w:bidi="hi-IN"/>
        </w:rPr>
        <w:t>time extension</w:t>
      </w:r>
      <w:r w:rsidRPr="00417AA4"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  <w:t>. RBI</w:t>
      </w:r>
      <w:r w:rsidRPr="00417AA4">
        <w:rPr>
          <w:rFonts w:ascii="Century Gothic" w:eastAsia="Times New Roman" w:hAnsi="Century Gothic" w:cs="Arial"/>
          <w:color w:val="222222"/>
          <w:sz w:val="28"/>
          <w:szCs w:val="28"/>
          <w:lang w:eastAsia="en-IN" w:bidi="hi-IN"/>
        </w:rPr>
        <w:t> h</w:t>
      </w:r>
      <w:r w:rsidRPr="00417AA4"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  <w:t>as</w:t>
      </w:r>
      <w:r w:rsidRPr="00417AA4">
        <w:rPr>
          <w:rFonts w:ascii="Century Gothic" w:eastAsia="Times New Roman" w:hAnsi="Century Gothic" w:cs="Arial"/>
          <w:color w:val="222222"/>
          <w:sz w:val="28"/>
          <w:szCs w:val="28"/>
          <w:lang w:eastAsia="en-IN" w:bidi="hi-IN"/>
        </w:rPr>
        <w:t> p</w:t>
      </w:r>
      <w:r w:rsidRPr="00417AA4"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  <w:t>ermitted </w:t>
      </w:r>
      <w:r w:rsidRPr="00417AA4">
        <w:rPr>
          <w:rFonts w:ascii="Century Gothic" w:eastAsia="Times New Roman" w:hAnsi="Century Gothic" w:cs="Arial"/>
          <w:color w:val="222222"/>
          <w:sz w:val="28"/>
          <w:szCs w:val="28"/>
          <w:lang w:eastAsia="en-IN" w:bidi="hi-IN"/>
        </w:rPr>
        <w:t>extension </w:t>
      </w:r>
      <w:r w:rsidRPr="00417AA4"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  <w:t>of time frame </w:t>
      </w:r>
      <w:r w:rsidRPr="00417AA4">
        <w:rPr>
          <w:rFonts w:ascii="Century Gothic" w:eastAsia="Times New Roman" w:hAnsi="Century Gothic" w:cs="Arial"/>
          <w:color w:val="222222"/>
          <w:sz w:val="28"/>
          <w:szCs w:val="28"/>
          <w:lang w:eastAsia="en-IN" w:bidi="hi-IN"/>
        </w:rPr>
        <w:t>up to </w:t>
      </w:r>
      <w:r w:rsidRPr="00417AA4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n-IN" w:bidi="hi-IN"/>
        </w:rPr>
        <w:t>05.03.2025</w:t>
      </w:r>
      <w:r w:rsidRPr="00417AA4"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  <w:t> for implementing of relief measures for Hydrological Drought in all blocks of the 22 districts of Tamil Nadu with a note that further extension will not be entertained.</w:t>
      </w:r>
    </w:p>
    <w:p w14:paraId="1D9A2010" w14:textId="77777777" w:rsidR="00417AA4" w:rsidRPr="00417AA4" w:rsidRDefault="00417AA4" w:rsidP="00F47C13">
      <w:pPr>
        <w:shd w:val="clear" w:color="auto" w:fill="FFFFFF"/>
        <w:spacing w:after="240" w:line="360" w:lineRule="auto"/>
        <w:jc w:val="both"/>
        <w:rPr>
          <w:rFonts w:ascii="Century Gothic" w:eastAsia="Times New Roman" w:hAnsi="Century Gothic" w:cs="Arial"/>
          <w:color w:val="222222"/>
          <w:sz w:val="28"/>
          <w:szCs w:val="28"/>
          <w:lang w:eastAsia="en-IN" w:bidi="hi-IN"/>
        </w:rPr>
      </w:pPr>
      <w:r w:rsidRPr="00417AA4"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  <w:t>Hence, we advise member bankers:</w:t>
      </w:r>
    </w:p>
    <w:p w14:paraId="3CCCC979" w14:textId="77777777" w:rsidR="00417AA4" w:rsidRPr="00417AA4" w:rsidRDefault="00417AA4" w:rsidP="00F47C13">
      <w:pPr>
        <w:shd w:val="clear" w:color="auto" w:fill="FFFFFF"/>
        <w:spacing w:after="240" w:line="360" w:lineRule="auto"/>
        <w:jc w:val="both"/>
        <w:rPr>
          <w:rFonts w:ascii="Century Gothic" w:eastAsia="Times New Roman" w:hAnsi="Century Gothic" w:cs="Arial"/>
          <w:color w:val="222222"/>
          <w:sz w:val="28"/>
          <w:szCs w:val="28"/>
          <w:lang w:eastAsia="en-IN" w:bidi="hi-IN"/>
        </w:rPr>
      </w:pPr>
      <w:r w:rsidRPr="00417AA4"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  <w:br/>
        <w:t xml:space="preserve">1. To Utilize this opportunity to provide relief measures to the eligible accounts </w:t>
      </w:r>
      <w:proofErr w:type="spellStart"/>
      <w:r w:rsidRPr="00417AA4"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  <w:t>upto</w:t>
      </w:r>
      <w:proofErr w:type="spellEnd"/>
      <w:r w:rsidRPr="00417AA4"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  <w:t xml:space="preserve"> 05.03.2025.</w:t>
      </w:r>
    </w:p>
    <w:p w14:paraId="175A01A0" w14:textId="77777777" w:rsidR="00417AA4" w:rsidRPr="00417AA4" w:rsidRDefault="00417AA4" w:rsidP="00F47C13">
      <w:pPr>
        <w:shd w:val="clear" w:color="auto" w:fill="FFFFFF"/>
        <w:spacing w:after="240" w:line="360" w:lineRule="auto"/>
        <w:jc w:val="both"/>
        <w:rPr>
          <w:rFonts w:ascii="Century Gothic" w:eastAsia="Times New Roman" w:hAnsi="Century Gothic" w:cs="Arial"/>
          <w:color w:val="222222"/>
          <w:sz w:val="28"/>
          <w:szCs w:val="28"/>
          <w:lang w:eastAsia="en-IN" w:bidi="hi-IN"/>
        </w:rPr>
      </w:pPr>
      <w:r w:rsidRPr="00417AA4"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  <w:t>2. To submit</w:t>
      </w:r>
      <w:r w:rsidRPr="00417AA4">
        <w:rPr>
          <w:rFonts w:ascii="Century Gothic" w:eastAsia="Times New Roman" w:hAnsi="Century Gothic" w:cs="Arial"/>
          <w:color w:val="222222"/>
          <w:sz w:val="28"/>
          <w:szCs w:val="28"/>
          <w:lang w:eastAsia="en-IN" w:bidi="hi-IN"/>
        </w:rPr>
        <w:t> the data on relief measures extended (district-wise) o</w:t>
      </w:r>
      <w:r w:rsidRPr="00417AA4">
        <w:rPr>
          <w:rFonts w:ascii="Century Gothic" w:eastAsia="Times New Roman" w:hAnsi="Century Gothic" w:cs="Arial"/>
          <w:color w:val="000000"/>
          <w:sz w:val="28"/>
          <w:szCs w:val="28"/>
          <w:lang w:eastAsia="en-IN" w:bidi="hi-IN"/>
        </w:rPr>
        <w:t>n a weekly</w:t>
      </w:r>
      <w:r w:rsidRPr="00417AA4">
        <w:rPr>
          <w:rFonts w:ascii="Century Gothic" w:eastAsia="Times New Roman" w:hAnsi="Century Gothic" w:cs="Arial"/>
          <w:color w:val="222222"/>
          <w:sz w:val="28"/>
          <w:szCs w:val="28"/>
          <w:lang w:eastAsia="en-IN" w:bidi="hi-IN"/>
        </w:rPr>
        <w:t> basis.</w:t>
      </w:r>
    </w:p>
    <w:sectPr w:rsidR="00417AA4" w:rsidRPr="00417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A4"/>
    <w:rsid w:val="00052C12"/>
    <w:rsid w:val="00417AA4"/>
    <w:rsid w:val="00E13C71"/>
    <w:rsid w:val="00F11DAE"/>
    <w:rsid w:val="00F4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665AF6"/>
  <w15:chartTrackingRefBased/>
  <w15:docId w15:val="{83E038A0-8BBD-48BF-BE74-CAD044EF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17AA4"/>
  </w:style>
  <w:style w:type="character" w:customStyle="1" w:styleId="gmaildefault">
    <w:name w:val="gmail_default"/>
    <w:basedOn w:val="DefaultParagraphFont"/>
    <w:rsid w:val="00417AA4"/>
  </w:style>
  <w:style w:type="paragraph" w:styleId="NoSpacing">
    <w:name w:val="No Spacing"/>
    <w:uiPriority w:val="1"/>
    <w:qFormat/>
    <w:rsid w:val="00F47C13"/>
    <w:pPr>
      <w:spacing w:after="0" w:line="240" w:lineRule="auto"/>
    </w:pPr>
    <w:rPr>
      <w:rFonts w:ascii="Calibri" w:eastAsia="Times New Roman" w:hAnsi="Calibri" w:cs="Mangal"/>
      <w:szCs w:val="20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SANKARAN V G-SM-LBD-CO</dc:creator>
  <cp:keywords/>
  <dc:description/>
  <cp:lastModifiedBy>SANKARAN V G-SM-LBD-CO</cp:lastModifiedBy>
  <cp:revision>2</cp:revision>
  <dcterms:created xsi:type="dcterms:W3CDTF">2025-01-29T07:52:00Z</dcterms:created>
  <dcterms:modified xsi:type="dcterms:W3CDTF">2025-01-29T08:20:00Z</dcterms:modified>
</cp:coreProperties>
</file>